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77" w:rsidRPr="00981663" w:rsidRDefault="00B36913" w:rsidP="00981663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“</w:t>
      </w:r>
      <w:r w:rsidRPr="00981663">
        <w:rPr>
          <w:rFonts w:hint="eastAsia"/>
          <w:b/>
          <w:sz w:val="28"/>
        </w:rPr>
        <w:t>金螳螂</w:t>
      </w:r>
      <w:r>
        <w:rPr>
          <w:rFonts w:hint="eastAsia"/>
          <w:b/>
          <w:sz w:val="28"/>
        </w:rPr>
        <w:t>”全国</w:t>
      </w:r>
      <w:r w:rsidR="00B338F0">
        <w:rPr>
          <w:rFonts w:hint="eastAsia"/>
          <w:b/>
          <w:sz w:val="28"/>
        </w:rPr>
        <w:t>建筑</w:t>
      </w:r>
      <w:r w:rsidR="0026097A" w:rsidRPr="00981663">
        <w:rPr>
          <w:rFonts w:hint="eastAsia"/>
          <w:b/>
          <w:sz w:val="28"/>
        </w:rPr>
        <w:t>声学设计大赛</w:t>
      </w:r>
    </w:p>
    <w:p w:rsidR="000D0E05" w:rsidRDefault="00D27D79" w:rsidP="00981663">
      <w:pPr>
        <w:spacing w:line="360" w:lineRule="auto"/>
        <w:jc w:val="center"/>
        <w:rPr>
          <w:b/>
          <w:sz w:val="28"/>
        </w:rPr>
      </w:pPr>
      <w:r w:rsidRPr="00981663">
        <w:rPr>
          <w:rFonts w:hint="eastAsia"/>
          <w:b/>
          <w:sz w:val="28"/>
        </w:rPr>
        <w:t>观演厅</w:t>
      </w:r>
      <w:r w:rsidR="000D0E05" w:rsidRPr="00981663">
        <w:rPr>
          <w:rFonts w:hint="eastAsia"/>
          <w:b/>
          <w:sz w:val="28"/>
        </w:rPr>
        <w:t>声学设计比赛</w:t>
      </w:r>
      <w:r w:rsidR="00981663" w:rsidRPr="00981663">
        <w:rPr>
          <w:rFonts w:hint="eastAsia"/>
          <w:b/>
          <w:sz w:val="28"/>
        </w:rPr>
        <w:t>参赛作品</w:t>
      </w:r>
      <w:r w:rsidR="000D0E05" w:rsidRPr="00981663">
        <w:rPr>
          <w:rFonts w:hint="eastAsia"/>
          <w:b/>
          <w:sz w:val="28"/>
        </w:rPr>
        <w:t>要求</w:t>
      </w:r>
    </w:p>
    <w:p w:rsidR="00847D0A" w:rsidRPr="00981663" w:rsidRDefault="00847D0A" w:rsidP="00981663">
      <w:pPr>
        <w:spacing w:line="360" w:lineRule="auto"/>
        <w:jc w:val="center"/>
        <w:rPr>
          <w:b/>
          <w:sz w:val="28"/>
        </w:rPr>
      </w:pPr>
    </w:p>
    <w:p w:rsidR="00503D5C" w:rsidRPr="00503D5C" w:rsidRDefault="00503D5C" w:rsidP="00503D5C">
      <w:pPr>
        <w:spacing w:line="360" w:lineRule="auto"/>
        <w:rPr>
          <w:b/>
          <w:sz w:val="24"/>
        </w:rPr>
      </w:pPr>
      <w:r w:rsidRPr="00503D5C">
        <w:rPr>
          <w:rFonts w:hint="eastAsia"/>
          <w:b/>
          <w:sz w:val="24"/>
        </w:rPr>
        <w:t>一、设计定位</w:t>
      </w:r>
    </w:p>
    <w:p w:rsidR="00503D5C" w:rsidRDefault="00A70C74" w:rsidP="00503D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本次设计比赛的作品</w:t>
      </w:r>
      <w:r w:rsidR="00FC3F96">
        <w:rPr>
          <w:rFonts w:hint="eastAsia"/>
          <w:sz w:val="24"/>
        </w:rPr>
        <w:t>设定为</w:t>
      </w:r>
      <w:r>
        <w:rPr>
          <w:rFonts w:hint="eastAsia"/>
          <w:sz w:val="24"/>
        </w:rPr>
        <w:t>位于甘肃省的</w:t>
      </w:r>
      <w:r w:rsidR="00503D5C" w:rsidRPr="00503D5C">
        <w:rPr>
          <w:rFonts w:hint="eastAsia"/>
          <w:sz w:val="24"/>
        </w:rPr>
        <w:t>演艺中心</w:t>
      </w:r>
      <w:r w:rsidR="00FC3F96">
        <w:rPr>
          <w:rFonts w:hint="eastAsia"/>
          <w:sz w:val="24"/>
        </w:rPr>
        <w:t>。</w:t>
      </w:r>
      <w:r>
        <w:rPr>
          <w:rFonts w:hint="eastAsia"/>
          <w:sz w:val="24"/>
        </w:rPr>
        <w:t>整体项目</w:t>
      </w:r>
      <w:r w:rsidR="00503D5C" w:rsidRPr="00503D5C">
        <w:rPr>
          <w:rFonts w:hint="eastAsia"/>
          <w:sz w:val="24"/>
        </w:rPr>
        <w:t>是一个集购物、娱乐、观影、休闲、剧场体验为一体的综合中心，</w:t>
      </w:r>
      <w:r>
        <w:rPr>
          <w:rFonts w:hint="eastAsia"/>
          <w:sz w:val="24"/>
        </w:rPr>
        <w:t>演艺中心</w:t>
      </w:r>
      <w:r w:rsidR="00503D5C" w:rsidRPr="00503D5C">
        <w:rPr>
          <w:rFonts w:hint="eastAsia"/>
          <w:sz w:val="24"/>
        </w:rPr>
        <w:t>地处整个项目用地最东端，设计目标为建设高档次、高体验感的文化中心，结合当地的文化，表演符合当地特色的戏剧，话剧，歌舞等各种演出剧目，吸引各式的人群来此，促进增加整个地区的商业性。</w:t>
      </w:r>
    </w:p>
    <w:p w:rsidR="00E92725" w:rsidRDefault="00E92725" w:rsidP="00503D5C">
      <w:pPr>
        <w:spacing w:line="360" w:lineRule="auto"/>
        <w:ind w:firstLineChars="200" w:firstLine="480"/>
        <w:rPr>
          <w:sz w:val="24"/>
        </w:rPr>
      </w:pPr>
    </w:p>
    <w:p w:rsidR="00503D5C" w:rsidRPr="00503D5C" w:rsidRDefault="00503D5C" w:rsidP="00503D5C">
      <w:pPr>
        <w:spacing w:line="360" w:lineRule="auto"/>
        <w:rPr>
          <w:b/>
          <w:sz w:val="24"/>
        </w:rPr>
      </w:pPr>
      <w:r w:rsidRPr="00503D5C">
        <w:rPr>
          <w:rFonts w:hint="eastAsia"/>
          <w:b/>
          <w:sz w:val="24"/>
        </w:rPr>
        <w:t>二、设计原则</w:t>
      </w:r>
    </w:p>
    <w:p w:rsidR="00503D5C" w:rsidRPr="00503D5C" w:rsidRDefault="00503D5C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503D5C">
        <w:rPr>
          <w:rFonts w:hint="eastAsia"/>
          <w:sz w:val="24"/>
        </w:rPr>
        <w:t>以人为本原则：设计方案应体现以人为本的原则，要求合理、科学地考虑平面布局与流程，充分满足使用要求。各项设施功能人性化，视觉和谐，使用方便。</w:t>
      </w:r>
    </w:p>
    <w:p w:rsidR="00503D5C" w:rsidRP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规范性原则：符合国家、省、市的现行建筑、装修、消防等节能规定和规范，设计内容及深度必须符合甲方向政府各部门进行申报各种技术论证、手续所需的深度；全部装修类材料将提出满足消防验收之标准及检测要求。</w:t>
      </w:r>
    </w:p>
    <w:p w:rsidR="00503D5C" w:rsidRP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 w:rsidR="00503D5C"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环保节能原则：采用节能环保技术和设计，保证产品及材料长期运营的经济性，并要在其使用寿命内取得最大的经济效益。采用合理有效的措施，尽力降低能源消耗，体现生态思想和节能观念，满足可持续发展的需要。</w:t>
      </w:r>
    </w:p>
    <w:p w:rsidR="00503D5C" w:rsidRP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 w:rsidR="00503D5C"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协调和谐原则：本设计应与原建筑空间、气候环境、当地人文等有机融合，将当代设计理念和技术创新结合在一起。细化原建筑功能分区、优化原交通组织路线，充分体现当代美学思想与各种功能的完美协调。装饰风格统一，点、线、面结合，色彩、造型、功能和谐。</w:t>
      </w:r>
    </w:p>
    <w:p w:rsidR="00503D5C" w:rsidRP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503D5C"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节约原则：设计所用材料、设施设备、器材器具应节约、节能，充分考虑本项目的施工成本和以后的运营成本。</w:t>
      </w:r>
    </w:p>
    <w:p w:rsidR="00503D5C" w:rsidRP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 w:rsidR="00503D5C"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适应性原则：</w:t>
      </w:r>
      <w:r w:rsidR="00503D5C" w:rsidRPr="00503D5C">
        <w:rPr>
          <w:rFonts w:hint="eastAsia"/>
          <w:sz w:val="24"/>
        </w:rPr>
        <w:t xml:space="preserve"> </w:t>
      </w:r>
      <w:r w:rsidR="00503D5C" w:rsidRPr="00503D5C">
        <w:rPr>
          <w:rFonts w:hint="eastAsia"/>
          <w:sz w:val="24"/>
        </w:rPr>
        <w:t>设计应符合当地的风俗习惯，当地有关市政条件和相关法规和设计惯例，并符合当地的环境要求。</w:t>
      </w:r>
    </w:p>
    <w:p w:rsidR="00503D5C" w:rsidRP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 w:rsidR="00503D5C"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符合</w:t>
      </w:r>
      <w:r>
        <w:rPr>
          <w:rFonts w:hint="eastAsia"/>
          <w:sz w:val="24"/>
        </w:rPr>
        <w:t>参赛作品</w:t>
      </w:r>
      <w:r w:rsidR="00503D5C" w:rsidRPr="00503D5C">
        <w:rPr>
          <w:rFonts w:hint="eastAsia"/>
          <w:sz w:val="24"/>
        </w:rPr>
        <w:t>设计要求，主要内容是演艺中心的基本要求和参数指标。</w:t>
      </w:r>
    </w:p>
    <w:p w:rsidR="00503D5C" w:rsidRDefault="00F14377" w:rsidP="00503D5C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8</w:t>
      </w:r>
      <w:r w:rsidR="00503D5C">
        <w:rPr>
          <w:rFonts w:hint="eastAsia"/>
          <w:sz w:val="24"/>
        </w:rPr>
        <w:t>、</w:t>
      </w:r>
      <w:r w:rsidR="00503D5C" w:rsidRPr="00503D5C">
        <w:rPr>
          <w:rFonts w:hint="eastAsia"/>
          <w:sz w:val="24"/>
        </w:rPr>
        <w:t>未加说明部分均执行《建筑装饰装修工程设计文件编制深度的规定》及国家和甘肃省、武威市的有关规范、规定。</w:t>
      </w:r>
    </w:p>
    <w:p w:rsidR="00F14377" w:rsidRPr="00503D5C" w:rsidRDefault="00F14377" w:rsidP="00503D5C">
      <w:pPr>
        <w:spacing w:line="360" w:lineRule="auto"/>
        <w:rPr>
          <w:sz w:val="24"/>
        </w:rPr>
      </w:pPr>
    </w:p>
    <w:p w:rsidR="002D3477" w:rsidRPr="00981663" w:rsidRDefault="00503D5C" w:rsidP="0098166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C355C3" w:rsidRPr="00981663">
        <w:rPr>
          <w:rFonts w:hint="eastAsia"/>
          <w:b/>
          <w:sz w:val="24"/>
        </w:rPr>
        <w:t>、参赛作品设计</w:t>
      </w:r>
      <w:r w:rsidR="002D3477" w:rsidRPr="00981663">
        <w:rPr>
          <w:rFonts w:hint="eastAsia"/>
          <w:b/>
          <w:sz w:val="24"/>
        </w:rPr>
        <w:t>要求</w:t>
      </w:r>
    </w:p>
    <w:p w:rsidR="002D3477" w:rsidRPr="00981663" w:rsidRDefault="00C355C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1</w:t>
      </w:r>
      <w:r w:rsidRPr="00981663">
        <w:rPr>
          <w:rFonts w:hint="eastAsia"/>
          <w:sz w:val="24"/>
        </w:rPr>
        <w:t>、</w:t>
      </w:r>
      <w:r w:rsidR="002D3477" w:rsidRPr="00981663">
        <w:rPr>
          <w:sz w:val="24"/>
        </w:rPr>
        <w:t>工程设计应满足国家相关现行工程设计规范标准，按</w:t>
      </w:r>
      <w:r w:rsidR="002D3477" w:rsidRPr="00981663">
        <w:rPr>
          <w:rFonts w:hint="eastAsia"/>
          <w:sz w:val="24"/>
        </w:rPr>
        <w:t>演艺中心</w:t>
      </w:r>
      <w:r w:rsidR="002D3477" w:rsidRPr="00981663">
        <w:rPr>
          <w:sz w:val="24"/>
        </w:rPr>
        <w:t>标准设计</w:t>
      </w:r>
      <w:r w:rsidRPr="00981663">
        <w:rPr>
          <w:rFonts w:hint="eastAsia"/>
          <w:sz w:val="24"/>
        </w:rPr>
        <w:t>；</w:t>
      </w:r>
    </w:p>
    <w:p w:rsidR="00C355C3" w:rsidRPr="00981663" w:rsidRDefault="00C355C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2</w:t>
      </w:r>
      <w:r w:rsidRPr="00981663">
        <w:rPr>
          <w:rFonts w:hint="eastAsia"/>
          <w:sz w:val="24"/>
        </w:rPr>
        <w:t>、</w:t>
      </w:r>
      <w:r w:rsidR="002D3477" w:rsidRPr="00981663">
        <w:rPr>
          <w:sz w:val="24"/>
        </w:rPr>
        <w:t>满足《</w:t>
      </w:r>
      <w:r w:rsidR="002D3477" w:rsidRPr="00981663">
        <w:rPr>
          <w:rFonts w:hint="eastAsia"/>
          <w:sz w:val="24"/>
        </w:rPr>
        <w:t>建筑装饰装修工程质量验收规范》（</w:t>
      </w:r>
      <w:r w:rsidR="002D3477" w:rsidRPr="00981663">
        <w:rPr>
          <w:rFonts w:hint="eastAsia"/>
          <w:sz w:val="24"/>
        </w:rPr>
        <w:t>GB50203-2011</w:t>
      </w:r>
      <w:r w:rsidR="002D3477" w:rsidRPr="00981663">
        <w:rPr>
          <w:rFonts w:hint="eastAsia"/>
          <w:sz w:val="24"/>
        </w:rPr>
        <w:t>）、《建筑隔声测量和评价标准》（</w:t>
      </w:r>
      <w:r w:rsidR="002D3477" w:rsidRPr="00981663">
        <w:rPr>
          <w:rFonts w:hint="eastAsia"/>
          <w:sz w:val="24"/>
        </w:rPr>
        <w:t>GB/T50121-2005</w:t>
      </w:r>
      <w:r w:rsidR="002D3477" w:rsidRPr="00981663">
        <w:rPr>
          <w:rFonts w:hint="eastAsia"/>
          <w:sz w:val="24"/>
        </w:rPr>
        <w:t>）、《剧场、电影院和多用途厅堂建筑声学技术规范》（</w:t>
      </w:r>
      <w:r w:rsidR="002D3477" w:rsidRPr="00981663">
        <w:rPr>
          <w:rFonts w:hint="eastAsia"/>
          <w:sz w:val="24"/>
        </w:rPr>
        <w:t>GB/T50356-2005</w:t>
      </w:r>
      <w:r w:rsidR="002D3477" w:rsidRPr="00981663">
        <w:rPr>
          <w:rFonts w:hint="eastAsia"/>
          <w:sz w:val="24"/>
        </w:rPr>
        <w:t>）</w:t>
      </w:r>
      <w:r w:rsidR="002D3477" w:rsidRPr="00981663">
        <w:rPr>
          <w:sz w:val="24"/>
        </w:rPr>
        <w:t>的评定要求</w:t>
      </w:r>
      <w:r w:rsidRPr="00981663">
        <w:rPr>
          <w:rFonts w:hint="eastAsia"/>
          <w:sz w:val="24"/>
        </w:rPr>
        <w:t>；</w:t>
      </w:r>
    </w:p>
    <w:p w:rsidR="00C355C3" w:rsidRPr="00981663" w:rsidRDefault="00C355C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3</w:t>
      </w:r>
      <w:r w:rsidRPr="00981663">
        <w:rPr>
          <w:rFonts w:hint="eastAsia"/>
          <w:sz w:val="24"/>
        </w:rPr>
        <w:t>、</w:t>
      </w:r>
      <w:r w:rsidR="002D3477" w:rsidRPr="00981663">
        <w:rPr>
          <w:sz w:val="24"/>
        </w:rPr>
        <w:t>满足国家对</w:t>
      </w:r>
      <w:r w:rsidR="002D3477" w:rsidRPr="00981663">
        <w:rPr>
          <w:rFonts w:hint="eastAsia"/>
          <w:sz w:val="24"/>
        </w:rPr>
        <w:t>演艺中心</w:t>
      </w:r>
      <w:r w:rsidR="002D3477" w:rsidRPr="00981663">
        <w:rPr>
          <w:sz w:val="24"/>
        </w:rPr>
        <w:t>装修设计的相关规范；</w:t>
      </w:r>
    </w:p>
    <w:p w:rsidR="00C355C3" w:rsidRPr="00981663" w:rsidRDefault="00C355C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4</w:t>
      </w:r>
      <w:r w:rsidRPr="00981663">
        <w:rPr>
          <w:rFonts w:hint="eastAsia"/>
          <w:sz w:val="24"/>
        </w:rPr>
        <w:t>、</w:t>
      </w:r>
      <w:r w:rsidR="002D3477" w:rsidRPr="00981663">
        <w:rPr>
          <w:sz w:val="24"/>
        </w:rPr>
        <w:t>满足地方对装修设计的相关规范</w:t>
      </w:r>
      <w:r w:rsidR="002D3477" w:rsidRPr="00981663">
        <w:rPr>
          <w:rFonts w:hint="eastAsia"/>
          <w:sz w:val="24"/>
        </w:rPr>
        <w:t>；</w:t>
      </w:r>
    </w:p>
    <w:p w:rsidR="00C355C3" w:rsidRPr="00981663" w:rsidRDefault="00C355C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5</w:t>
      </w:r>
      <w:r w:rsidRPr="00981663">
        <w:rPr>
          <w:rFonts w:hint="eastAsia"/>
          <w:sz w:val="24"/>
        </w:rPr>
        <w:t>、</w:t>
      </w:r>
      <w:r w:rsidR="002D3477" w:rsidRPr="00981663">
        <w:rPr>
          <w:sz w:val="24"/>
        </w:rPr>
        <w:t>装修设计完成后其硬件水平须达到区域性的标志性</w:t>
      </w:r>
      <w:r w:rsidR="002D3477" w:rsidRPr="00981663">
        <w:rPr>
          <w:rFonts w:hint="eastAsia"/>
          <w:sz w:val="24"/>
        </w:rPr>
        <w:t>演艺中心</w:t>
      </w:r>
      <w:r w:rsidR="002D3477" w:rsidRPr="00981663">
        <w:rPr>
          <w:sz w:val="24"/>
        </w:rPr>
        <w:t>要求；</w:t>
      </w:r>
      <w:r w:rsidR="00C957E3" w:rsidRPr="00981663">
        <w:rPr>
          <w:rFonts w:hint="eastAsia"/>
          <w:sz w:val="24"/>
        </w:rPr>
        <w:t xml:space="preserve"> </w:t>
      </w:r>
    </w:p>
    <w:p w:rsidR="002D3477" w:rsidRDefault="00C355C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6</w:t>
      </w:r>
      <w:r w:rsidRPr="00981663">
        <w:rPr>
          <w:rFonts w:hint="eastAsia"/>
          <w:sz w:val="24"/>
        </w:rPr>
        <w:t>、</w:t>
      </w:r>
      <w:r w:rsidR="002D3477" w:rsidRPr="00981663">
        <w:rPr>
          <w:sz w:val="24"/>
        </w:rPr>
        <w:t>装修设计时应充分考虑造价</w:t>
      </w:r>
      <w:r w:rsidRPr="00981663">
        <w:rPr>
          <w:sz w:val="24"/>
        </w:rPr>
        <w:t>条件</w:t>
      </w:r>
      <w:r w:rsidRPr="00981663">
        <w:rPr>
          <w:rFonts w:hint="eastAsia"/>
          <w:sz w:val="24"/>
        </w:rPr>
        <w:t>（剧院精装修概算投资</w:t>
      </w:r>
      <w:r w:rsidRPr="00981663">
        <w:rPr>
          <w:rFonts w:hint="eastAsia"/>
          <w:sz w:val="24"/>
        </w:rPr>
        <w:t>5122</w:t>
      </w:r>
      <w:r w:rsidRPr="00981663">
        <w:rPr>
          <w:rFonts w:hint="eastAsia"/>
          <w:sz w:val="24"/>
        </w:rPr>
        <w:t>万元，剧场舞台机械、灯光、舞台幕布、视频系统等概算投资</w:t>
      </w:r>
      <w:r w:rsidRPr="00981663">
        <w:rPr>
          <w:rFonts w:hint="eastAsia"/>
          <w:sz w:val="24"/>
        </w:rPr>
        <w:t>3500</w:t>
      </w:r>
      <w:r w:rsidRPr="00981663">
        <w:rPr>
          <w:rFonts w:hint="eastAsia"/>
          <w:sz w:val="24"/>
        </w:rPr>
        <w:t>万元，</w:t>
      </w:r>
      <w:proofErr w:type="gramStart"/>
      <w:r w:rsidRPr="00981663">
        <w:rPr>
          <w:rFonts w:hint="eastAsia"/>
          <w:sz w:val="24"/>
        </w:rPr>
        <w:t>软装及</w:t>
      </w:r>
      <w:proofErr w:type="gramEnd"/>
      <w:r w:rsidRPr="00981663">
        <w:rPr>
          <w:rFonts w:hint="eastAsia"/>
          <w:sz w:val="24"/>
        </w:rPr>
        <w:t>座椅概算费用</w:t>
      </w:r>
      <w:r w:rsidRPr="00981663">
        <w:rPr>
          <w:rFonts w:hint="eastAsia"/>
          <w:sz w:val="24"/>
        </w:rPr>
        <w:t>1347</w:t>
      </w:r>
      <w:r w:rsidRPr="00981663">
        <w:rPr>
          <w:rFonts w:hint="eastAsia"/>
          <w:sz w:val="24"/>
        </w:rPr>
        <w:t>万元。）</w:t>
      </w:r>
      <w:r w:rsidR="002D3477" w:rsidRPr="00981663">
        <w:rPr>
          <w:sz w:val="24"/>
        </w:rPr>
        <w:t>，力争做到较高的性价比。</w:t>
      </w:r>
    </w:p>
    <w:p w:rsidR="00F14377" w:rsidRPr="00981663" w:rsidRDefault="00F14377" w:rsidP="00981663">
      <w:pPr>
        <w:spacing w:line="360" w:lineRule="auto"/>
        <w:rPr>
          <w:sz w:val="24"/>
        </w:rPr>
      </w:pPr>
    </w:p>
    <w:p w:rsidR="002D3477" w:rsidRPr="00981663" w:rsidRDefault="00503D5C" w:rsidP="0098166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981663" w:rsidRPr="00981663">
        <w:rPr>
          <w:rFonts w:hint="eastAsia"/>
          <w:b/>
          <w:sz w:val="24"/>
        </w:rPr>
        <w:t>、参赛作品</w:t>
      </w:r>
      <w:r w:rsidR="002D3477" w:rsidRPr="00981663">
        <w:rPr>
          <w:b/>
          <w:sz w:val="24"/>
        </w:rPr>
        <w:t>设计范围</w:t>
      </w:r>
    </w:p>
    <w:p w:rsidR="002D3477" w:rsidRPr="00981663" w:rsidRDefault="002D3477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（</w:t>
      </w:r>
      <w:r w:rsidR="00981663" w:rsidRPr="00981663">
        <w:rPr>
          <w:rFonts w:hint="eastAsia"/>
          <w:sz w:val="24"/>
        </w:rPr>
        <w:t>1</w:t>
      </w:r>
      <w:r w:rsidRPr="00981663">
        <w:rPr>
          <w:rFonts w:hint="eastAsia"/>
          <w:sz w:val="24"/>
        </w:rPr>
        <w:t>）</w:t>
      </w:r>
      <w:r w:rsidRPr="00981663">
        <w:rPr>
          <w:sz w:val="24"/>
        </w:rPr>
        <w:t>声学设计：满足隔音要求，</w:t>
      </w:r>
      <w:r w:rsidR="0026097A" w:rsidRPr="00981663">
        <w:rPr>
          <w:sz w:val="24"/>
        </w:rPr>
        <w:t>室内声学设计要求</w:t>
      </w:r>
      <w:r w:rsidR="00981663" w:rsidRPr="00981663">
        <w:rPr>
          <w:rFonts w:hint="eastAsia"/>
          <w:sz w:val="24"/>
        </w:rPr>
        <w:t>；</w:t>
      </w:r>
    </w:p>
    <w:p w:rsidR="002D3477" w:rsidRPr="00981663" w:rsidRDefault="002D3477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（</w:t>
      </w:r>
      <w:r w:rsidR="00981663" w:rsidRPr="00981663">
        <w:rPr>
          <w:rFonts w:hint="eastAsia"/>
          <w:sz w:val="24"/>
        </w:rPr>
        <w:t>2</w:t>
      </w:r>
      <w:r w:rsidRPr="00981663">
        <w:rPr>
          <w:rFonts w:hint="eastAsia"/>
          <w:sz w:val="24"/>
        </w:rPr>
        <w:t>）</w:t>
      </w:r>
      <w:r w:rsidRPr="00981663">
        <w:rPr>
          <w:sz w:val="24"/>
        </w:rPr>
        <w:t>影音设计：满足影音的合理设置</w:t>
      </w:r>
      <w:r w:rsidR="00981663" w:rsidRPr="00981663">
        <w:rPr>
          <w:rFonts w:hint="eastAsia"/>
          <w:sz w:val="24"/>
        </w:rPr>
        <w:t>；</w:t>
      </w:r>
    </w:p>
    <w:p w:rsidR="002D3477" w:rsidRPr="00981663" w:rsidRDefault="002D3477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（</w:t>
      </w:r>
      <w:r w:rsidR="00981663" w:rsidRPr="00981663">
        <w:rPr>
          <w:rFonts w:hint="eastAsia"/>
          <w:sz w:val="24"/>
        </w:rPr>
        <w:t>3</w:t>
      </w:r>
      <w:r w:rsidRPr="00981663">
        <w:rPr>
          <w:rFonts w:hint="eastAsia"/>
          <w:sz w:val="24"/>
        </w:rPr>
        <w:t>）</w:t>
      </w:r>
      <w:r w:rsidR="0026097A" w:rsidRPr="00981663">
        <w:rPr>
          <w:rFonts w:hint="eastAsia"/>
          <w:sz w:val="24"/>
        </w:rPr>
        <w:t>座位</w:t>
      </w:r>
      <w:r w:rsidRPr="00981663">
        <w:rPr>
          <w:sz w:val="24"/>
        </w:rPr>
        <w:t>设计：满足</w:t>
      </w:r>
      <w:r w:rsidR="0026097A" w:rsidRPr="00981663">
        <w:rPr>
          <w:sz w:val="24"/>
        </w:rPr>
        <w:t>座位</w:t>
      </w:r>
      <w:r w:rsidR="0026097A" w:rsidRPr="00981663">
        <w:rPr>
          <w:rFonts w:hint="eastAsia"/>
          <w:sz w:val="24"/>
        </w:rPr>
        <w:t>和</w:t>
      </w:r>
      <w:r w:rsidR="00981663" w:rsidRPr="00981663">
        <w:rPr>
          <w:rFonts w:hint="eastAsia"/>
          <w:sz w:val="24"/>
        </w:rPr>
        <w:t>配套</w:t>
      </w:r>
      <w:r w:rsidR="0026097A" w:rsidRPr="00981663">
        <w:rPr>
          <w:sz w:val="24"/>
        </w:rPr>
        <w:t>装饰</w:t>
      </w:r>
      <w:r w:rsidR="00981663" w:rsidRPr="00981663">
        <w:rPr>
          <w:rFonts w:hint="eastAsia"/>
          <w:sz w:val="24"/>
        </w:rPr>
        <w:t>，</w:t>
      </w:r>
      <w:r w:rsidR="00981663" w:rsidRPr="00981663">
        <w:rPr>
          <w:sz w:val="24"/>
        </w:rPr>
        <w:t>在形象布局和</w:t>
      </w:r>
      <w:r w:rsidR="00981663" w:rsidRPr="00981663">
        <w:rPr>
          <w:rFonts w:hint="eastAsia"/>
          <w:sz w:val="24"/>
        </w:rPr>
        <w:t>声音采集上的</w:t>
      </w:r>
      <w:r w:rsidRPr="00981663">
        <w:rPr>
          <w:sz w:val="24"/>
        </w:rPr>
        <w:t>合理设置</w:t>
      </w:r>
      <w:r w:rsidR="00981663" w:rsidRPr="00981663">
        <w:rPr>
          <w:rFonts w:hint="eastAsia"/>
          <w:sz w:val="24"/>
        </w:rPr>
        <w:t>；</w:t>
      </w:r>
    </w:p>
    <w:p w:rsidR="002D3477" w:rsidRDefault="002D3477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（</w:t>
      </w:r>
      <w:bookmarkStart w:id="0" w:name="_GoBack"/>
      <w:bookmarkEnd w:id="0"/>
      <w:r w:rsidR="00981663" w:rsidRPr="00981663">
        <w:rPr>
          <w:rFonts w:hint="eastAsia"/>
          <w:sz w:val="24"/>
        </w:rPr>
        <w:t>4</w:t>
      </w:r>
      <w:r w:rsidRPr="00981663">
        <w:rPr>
          <w:rFonts w:hint="eastAsia"/>
          <w:sz w:val="24"/>
        </w:rPr>
        <w:t>）</w:t>
      </w:r>
      <w:r w:rsidRPr="00981663">
        <w:rPr>
          <w:sz w:val="24"/>
        </w:rPr>
        <w:t>室内</w:t>
      </w:r>
      <w:r w:rsidR="00B12225" w:rsidRPr="00981663">
        <w:rPr>
          <w:rFonts w:hint="eastAsia"/>
          <w:sz w:val="24"/>
        </w:rPr>
        <w:t>装饰</w:t>
      </w:r>
      <w:r w:rsidRPr="00981663">
        <w:rPr>
          <w:sz w:val="24"/>
        </w:rPr>
        <w:t>设计</w:t>
      </w:r>
      <w:r w:rsidR="00981663" w:rsidRPr="00981663">
        <w:rPr>
          <w:rFonts w:hint="eastAsia"/>
          <w:sz w:val="24"/>
        </w:rPr>
        <w:t>：</w:t>
      </w:r>
      <w:r w:rsidR="00B12225" w:rsidRPr="00981663">
        <w:rPr>
          <w:sz w:val="24"/>
        </w:rPr>
        <w:t>包括</w:t>
      </w:r>
      <w:r w:rsidR="00B12225" w:rsidRPr="00981663">
        <w:rPr>
          <w:rFonts w:hint="eastAsia"/>
          <w:sz w:val="24"/>
        </w:rPr>
        <w:t>墙面，天花，地面等</w:t>
      </w:r>
      <w:r w:rsidR="00981663" w:rsidRPr="00981663">
        <w:rPr>
          <w:rFonts w:hint="eastAsia"/>
          <w:sz w:val="24"/>
        </w:rPr>
        <w:t>，兼顾美学和声学要求。</w:t>
      </w:r>
    </w:p>
    <w:p w:rsidR="00F14377" w:rsidRPr="00981663" w:rsidRDefault="00F14377" w:rsidP="00981663">
      <w:pPr>
        <w:spacing w:line="360" w:lineRule="auto"/>
        <w:rPr>
          <w:sz w:val="24"/>
        </w:rPr>
      </w:pPr>
    </w:p>
    <w:p w:rsidR="00B12225" w:rsidRPr="00981663" w:rsidRDefault="00503D5C" w:rsidP="00981663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981663" w:rsidRPr="00981663">
        <w:rPr>
          <w:rFonts w:hint="eastAsia"/>
          <w:b/>
          <w:sz w:val="24"/>
        </w:rPr>
        <w:t>、参赛</w:t>
      </w:r>
      <w:r w:rsidR="00B12225" w:rsidRPr="00981663">
        <w:rPr>
          <w:rFonts w:hint="eastAsia"/>
          <w:b/>
          <w:sz w:val="24"/>
        </w:rPr>
        <w:t>提交文件：</w:t>
      </w:r>
    </w:p>
    <w:p w:rsidR="00B12225" w:rsidRPr="00981663" w:rsidRDefault="00B12225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1</w:t>
      </w:r>
      <w:r w:rsidRPr="00981663">
        <w:rPr>
          <w:rFonts w:hint="eastAsia"/>
          <w:sz w:val="24"/>
        </w:rPr>
        <w:t>、设计构思（设计总说明，</w:t>
      </w:r>
      <w:r w:rsidR="00B338F0">
        <w:rPr>
          <w:rFonts w:hint="eastAsia"/>
          <w:sz w:val="24"/>
        </w:rPr>
        <w:t>10</w:t>
      </w:r>
      <w:r w:rsidRPr="00981663">
        <w:rPr>
          <w:rFonts w:hint="eastAsia"/>
          <w:sz w:val="24"/>
        </w:rPr>
        <w:t>00</w:t>
      </w:r>
      <w:r w:rsidRPr="00981663">
        <w:rPr>
          <w:rFonts w:hint="eastAsia"/>
          <w:sz w:val="24"/>
        </w:rPr>
        <w:t>字以内）；</w:t>
      </w:r>
    </w:p>
    <w:p w:rsidR="00B12225" w:rsidRPr="00981663" w:rsidRDefault="00B12225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2</w:t>
      </w:r>
      <w:r w:rsidRPr="00981663">
        <w:rPr>
          <w:rFonts w:hint="eastAsia"/>
          <w:sz w:val="24"/>
        </w:rPr>
        <w:t>、</w:t>
      </w:r>
      <w:r w:rsidRPr="00981663">
        <w:rPr>
          <w:sz w:val="24"/>
        </w:rPr>
        <w:t>剧院</w:t>
      </w:r>
      <w:r w:rsidRPr="00981663">
        <w:rPr>
          <w:rFonts w:hint="eastAsia"/>
          <w:sz w:val="24"/>
        </w:rPr>
        <w:t>内部结构</w:t>
      </w:r>
      <w:r w:rsidRPr="00981663">
        <w:rPr>
          <w:sz w:val="24"/>
        </w:rPr>
        <w:t>的</w:t>
      </w:r>
      <w:r w:rsidR="00C355C3" w:rsidRPr="00981663">
        <w:rPr>
          <w:sz w:val="24"/>
        </w:rPr>
        <w:t>彩色</w:t>
      </w:r>
      <w:r w:rsidRPr="00981663">
        <w:rPr>
          <w:sz w:val="24"/>
        </w:rPr>
        <w:t>效果图（</w:t>
      </w:r>
      <w:r w:rsidR="00C355C3" w:rsidRPr="00981663">
        <w:rPr>
          <w:sz w:val="24"/>
        </w:rPr>
        <w:t>不仅限于</w:t>
      </w:r>
      <w:r w:rsidR="00C355C3" w:rsidRPr="00981663">
        <w:rPr>
          <w:rFonts w:hint="eastAsia"/>
          <w:sz w:val="24"/>
        </w:rPr>
        <w:t>剧院内部全景</w:t>
      </w:r>
      <w:r w:rsidR="00C355C3" w:rsidRPr="00981663">
        <w:rPr>
          <w:sz w:val="24"/>
        </w:rPr>
        <w:t>、</w:t>
      </w:r>
      <w:r w:rsidR="00C355C3" w:rsidRPr="00981663">
        <w:rPr>
          <w:rFonts w:hint="eastAsia"/>
          <w:sz w:val="24"/>
        </w:rPr>
        <w:t>舞台</w:t>
      </w:r>
      <w:r w:rsidR="00C355C3" w:rsidRPr="00981663">
        <w:rPr>
          <w:sz w:val="24"/>
        </w:rPr>
        <w:t>、</w:t>
      </w:r>
      <w:r w:rsidR="00C355C3" w:rsidRPr="00981663">
        <w:rPr>
          <w:rFonts w:hint="eastAsia"/>
          <w:sz w:val="24"/>
        </w:rPr>
        <w:t>观众席、声学设计重要结构</w:t>
      </w:r>
      <w:r w:rsidR="00C355C3" w:rsidRPr="00981663">
        <w:rPr>
          <w:sz w:val="24"/>
        </w:rPr>
        <w:t>等</w:t>
      </w:r>
      <w:r w:rsidRPr="00981663">
        <w:rPr>
          <w:rFonts w:hint="eastAsia"/>
          <w:sz w:val="24"/>
        </w:rPr>
        <w:t>），效果</w:t>
      </w:r>
      <w:proofErr w:type="gramStart"/>
      <w:r w:rsidRPr="00981663">
        <w:rPr>
          <w:rFonts w:hint="eastAsia"/>
          <w:sz w:val="24"/>
        </w:rPr>
        <w:t>图必须</w:t>
      </w:r>
      <w:proofErr w:type="gramEnd"/>
      <w:r w:rsidRPr="00981663">
        <w:rPr>
          <w:rFonts w:hint="eastAsia"/>
          <w:sz w:val="24"/>
        </w:rPr>
        <w:t>清晰地</w:t>
      </w:r>
      <w:r w:rsidRPr="00981663">
        <w:rPr>
          <w:sz w:val="24"/>
        </w:rPr>
        <w:t>反映出地面、墙壁、顶棚的造型、色彩、线条、质感；</w:t>
      </w:r>
    </w:p>
    <w:p w:rsidR="00B12225" w:rsidRPr="00981663" w:rsidRDefault="00B12225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3</w:t>
      </w:r>
      <w:r w:rsidRPr="00981663">
        <w:rPr>
          <w:rFonts w:hint="eastAsia"/>
          <w:sz w:val="24"/>
        </w:rPr>
        <w:t>、</w:t>
      </w:r>
      <w:r w:rsidRPr="00981663">
        <w:rPr>
          <w:sz w:val="24"/>
        </w:rPr>
        <w:t>各层平面布置图、地面材质布置图、天花布置图，主要部位立面图</w:t>
      </w:r>
      <w:r w:rsidR="00B338F0">
        <w:rPr>
          <w:rFonts w:hint="eastAsia"/>
          <w:sz w:val="24"/>
        </w:rPr>
        <w:t>，</w:t>
      </w:r>
      <w:r w:rsidR="00B338F0">
        <w:rPr>
          <w:sz w:val="24"/>
        </w:rPr>
        <w:t>声学参数图</w:t>
      </w:r>
      <w:r w:rsidRPr="00981663">
        <w:rPr>
          <w:sz w:val="24"/>
        </w:rPr>
        <w:t>及其它能清晰反映思路及形式的相关图纸</w:t>
      </w:r>
      <w:r w:rsidRPr="00981663">
        <w:rPr>
          <w:rFonts w:hint="eastAsia"/>
          <w:sz w:val="24"/>
        </w:rPr>
        <w:t>（均需提供彩色图纸）；</w:t>
      </w:r>
    </w:p>
    <w:p w:rsidR="00981663" w:rsidRPr="00981663" w:rsidRDefault="0098166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t>4</w:t>
      </w:r>
      <w:r w:rsidRPr="00981663">
        <w:rPr>
          <w:rFonts w:hint="eastAsia"/>
          <w:sz w:val="24"/>
        </w:rPr>
        <w:t>、声学</w:t>
      </w:r>
      <w:r w:rsidRPr="00981663">
        <w:rPr>
          <w:sz w:val="24"/>
        </w:rPr>
        <w:t>设计中采用的声学材料</w:t>
      </w:r>
      <w:r w:rsidRPr="00981663">
        <w:rPr>
          <w:rFonts w:hint="eastAsia"/>
          <w:sz w:val="24"/>
        </w:rPr>
        <w:t>，</w:t>
      </w:r>
      <w:r w:rsidRPr="00981663">
        <w:rPr>
          <w:sz w:val="24"/>
        </w:rPr>
        <w:t>影音设施的产品特性和使用原因说明书；</w:t>
      </w:r>
    </w:p>
    <w:p w:rsidR="00D27D79" w:rsidRPr="00981663" w:rsidRDefault="00981663" w:rsidP="00981663">
      <w:pPr>
        <w:spacing w:line="360" w:lineRule="auto"/>
        <w:rPr>
          <w:sz w:val="24"/>
        </w:rPr>
      </w:pPr>
      <w:r w:rsidRPr="00981663">
        <w:rPr>
          <w:rFonts w:hint="eastAsia"/>
          <w:sz w:val="24"/>
        </w:rPr>
        <w:lastRenderedPageBreak/>
        <w:t>5</w:t>
      </w:r>
      <w:r w:rsidR="00D27D79" w:rsidRPr="00981663">
        <w:rPr>
          <w:rFonts w:hint="eastAsia"/>
          <w:sz w:val="24"/>
        </w:rPr>
        <w:t>、根据个人判断，将上述</w:t>
      </w:r>
      <w:r w:rsidR="00D27D79" w:rsidRPr="00981663">
        <w:rPr>
          <w:sz w:val="24"/>
        </w:rPr>
        <w:t>材料中的重要图纸和文本信息</w:t>
      </w:r>
      <w:r w:rsidR="00D27D79" w:rsidRPr="00981663">
        <w:rPr>
          <w:rFonts w:hint="eastAsia"/>
          <w:sz w:val="24"/>
        </w:rPr>
        <w:t>，</w:t>
      </w:r>
      <w:r w:rsidR="00D27D79" w:rsidRPr="00981663">
        <w:rPr>
          <w:sz w:val="24"/>
        </w:rPr>
        <w:t>额外</w:t>
      </w:r>
      <w:r w:rsidR="00D27D79" w:rsidRPr="00981663">
        <w:rPr>
          <w:rFonts w:hint="eastAsia"/>
          <w:sz w:val="24"/>
        </w:rPr>
        <w:t>制作</w:t>
      </w:r>
      <w:r w:rsidR="00D27D79" w:rsidRPr="00981663">
        <w:rPr>
          <w:sz w:val="24"/>
        </w:rPr>
        <w:t>成</w:t>
      </w:r>
      <w:r w:rsidR="00D27D79" w:rsidRPr="00981663">
        <w:rPr>
          <w:rFonts w:hint="eastAsia"/>
          <w:sz w:val="24"/>
        </w:rPr>
        <w:t>16:3</w:t>
      </w:r>
      <w:r w:rsidR="00D27D79" w:rsidRPr="00981663">
        <w:rPr>
          <w:rFonts w:hint="eastAsia"/>
          <w:sz w:val="24"/>
        </w:rPr>
        <w:t>的</w:t>
      </w:r>
      <w:r w:rsidR="00D27D79" w:rsidRPr="00981663">
        <w:rPr>
          <w:sz w:val="24"/>
        </w:rPr>
        <w:t>PPT</w:t>
      </w:r>
      <w:r w:rsidR="00D27D79" w:rsidRPr="00981663">
        <w:rPr>
          <w:sz w:val="24"/>
        </w:rPr>
        <w:t>文件</w:t>
      </w:r>
      <w:r w:rsidR="00D27D79" w:rsidRPr="00981663">
        <w:rPr>
          <w:rFonts w:hint="eastAsia"/>
          <w:sz w:val="24"/>
        </w:rPr>
        <w:t>，</w:t>
      </w:r>
      <w:r w:rsidR="00D27D79" w:rsidRPr="00981663">
        <w:rPr>
          <w:sz w:val="24"/>
        </w:rPr>
        <w:t>以方便获奖后的</w:t>
      </w:r>
      <w:r w:rsidR="00D27D79" w:rsidRPr="00981663">
        <w:rPr>
          <w:rFonts w:hint="eastAsia"/>
          <w:sz w:val="24"/>
        </w:rPr>
        <w:t>现场</w:t>
      </w:r>
      <w:r w:rsidR="00D27D79" w:rsidRPr="00981663">
        <w:rPr>
          <w:sz w:val="24"/>
        </w:rPr>
        <w:t>演讲所用。演讲时间</w:t>
      </w:r>
      <w:r w:rsidR="00D27D79" w:rsidRPr="00981663">
        <w:rPr>
          <w:rFonts w:hint="eastAsia"/>
          <w:sz w:val="24"/>
        </w:rPr>
        <w:t>30</w:t>
      </w:r>
      <w:r w:rsidR="00D27D79" w:rsidRPr="00981663">
        <w:rPr>
          <w:rFonts w:hint="eastAsia"/>
          <w:sz w:val="24"/>
        </w:rPr>
        <w:t>分钟。</w:t>
      </w:r>
    </w:p>
    <w:p w:rsidR="00B12225" w:rsidRPr="00981663" w:rsidRDefault="00847D0A" w:rsidP="00981663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、提交文件的</w:t>
      </w:r>
      <w:r w:rsidR="00650F61">
        <w:rPr>
          <w:rFonts w:hint="eastAsia"/>
          <w:sz w:val="24"/>
        </w:rPr>
        <w:t>格式</w:t>
      </w:r>
      <w:r>
        <w:rPr>
          <w:rFonts w:hint="eastAsia"/>
          <w:sz w:val="24"/>
        </w:rPr>
        <w:t>：</w:t>
      </w:r>
      <w:r>
        <w:rPr>
          <w:sz w:val="24"/>
        </w:rPr>
        <w:t>DWG</w:t>
      </w:r>
      <w:r>
        <w:rPr>
          <w:rFonts w:hint="eastAsia"/>
          <w:sz w:val="24"/>
        </w:rPr>
        <w:t>，</w:t>
      </w:r>
      <w:r>
        <w:rPr>
          <w:sz w:val="24"/>
        </w:rPr>
        <w:t>PDF</w:t>
      </w:r>
      <w:r>
        <w:rPr>
          <w:rFonts w:hint="eastAsia"/>
          <w:sz w:val="24"/>
        </w:rPr>
        <w:t>，</w:t>
      </w:r>
      <w:r>
        <w:rPr>
          <w:sz w:val="24"/>
        </w:rPr>
        <w:t>JPG</w:t>
      </w:r>
      <w:r>
        <w:rPr>
          <w:rFonts w:hint="eastAsia"/>
          <w:sz w:val="24"/>
        </w:rPr>
        <w:t>，</w:t>
      </w:r>
      <w:r>
        <w:rPr>
          <w:sz w:val="24"/>
        </w:rPr>
        <w:t>PPT</w:t>
      </w:r>
      <w:r w:rsidR="00650F61">
        <w:rPr>
          <w:rFonts w:hint="eastAsia"/>
          <w:sz w:val="24"/>
        </w:rPr>
        <w:t>，彩图分辨率须大于</w:t>
      </w:r>
      <w:r w:rsidR="00650F61">
        <w:rPr>
          <w:rFonts w:hint="eastAsia"/>
          <w:sz w:val="24"/>
        </w:rPr>
        <w:t>300dpi</w:t>
      </w:r>
      <w:r>
        <w:rPr>
          <w:rFonts w:hint="eastAsia"/>
          <w:sz w:val="24"/>
        </w:rPr>
        <w:t>。</w:t>
      </w:r>
    </w:p>
    <w:p w:rsidR="00981663" w:rsidRPr="00981663" w:rsidRDefault="00981663">
      <w:pPr>
        <w:spacing w:line="360" w:lineRule="auto"/>
        <w:rPr>
          <w:sz w:val="24"/>
        </w:rPr>
      </w:pPr>
    </w:p>
    <w:sectPr w:rsidR="00981663" w:rsidRPr="00981663" w:rsidSect="00B92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F5" w:rsidRDefault="004C3BF5" w:rsidP="002D3477">
      <w:r>
        <w:separator/>
      </w:r>
    </w:p>
  </w:endnote>
  <w:endnote w:type="continuationSeparator" w:id="0">
    <w:p w:rsidR="004C3BF5" w:rsidRDefault="004C3BF5" w:rsidP="002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F5" w:rsidRDefault="004C3BF5" w:rsidP="002D3477">
      <w:r>
        <w:separator/>
      </w:r>
    </w:p>
  </w:footnote>
  <w:footnote w:type="continuationSeparator" w:id="0">
    <w:p w:rsidR="004C3BF5" w:rsidRDefault="004C3BF5" w:rsidP="002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589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53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4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0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7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3" w:hanging="303"/>
      </w:pPr>
      <w:rPr>
        <w:rFonts w:hint="default"/>
        <w:lang w:val="zh-CN" w:eastAsia="zh-CN" w:bidi="zh-CN"/>
      </w:rPr>
    </w:lvl>
  </w:abstractNum>
  <w:abstractNum w:abstractNumId="1">
    <w:nsid w:val="E7B27C5B"/>
    <w:multiLevelType w:val="multilevel"/>
    <w:tmpl w:val="E7B27C5B"/>
    <w:lvl w:ilvl="0">
      <w:start w:val="1"/>
      <w:numFmt w:val="decimal"/>
      <w:lvlText w:val="%1."/>
      <w:lvlJc w:val="left"/>
      <w:pPr>
        <w:ind w:left="589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53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4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0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7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3" w:hanging="303"/>
      </w:pPr>
      <w:rPr>
        <w:rFonts w:hint="default"/>
        <w:lang w:val="zh-CN" w:eastAsia="zh-CN" w:bidi="zh-CN"/>
      </w:rPr>
    </w:lvl>
  </w:abstractNum>
  <w:abstractNum w:abstractNumId="2">
    <w:nsid w:val="06EE6BF7"/>
    <w:multiLevelType w:val="singleLevel"/>
    <w:tmpl w:val="06EE6B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10A591B"/>
    <w:multiLevelType w:val="multilevel"/>
    <w:tmpl w:val="110A591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5.2.%4"/>
      <w:lvlJc w:val="left"/>
      <w:pPr>
        <w:tabs>
          <w:tab w:val="left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2E98362D"/>
    <w:multiLevelType w:val="multilevel"/>
    <w:tmpl w:val="2E9836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5">
    <w:nsid w:val="2F2D79CE"/>
    <w:multiLevelType w:val="multilevel"/>
    <w:tmpl w:val="2F2D79CE"/>
    <w:lvl w:ilvl="0">
      <w:start w:val="1"/>
      <w:numFmt w:val="decimal"/>
      <w:lvlText w:val="%1."/>
      <w:lvlJc w:val="left"/>
      <w:pPr>
        <w:ind w:left="589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536" w:hanging="303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93" w:hanging="30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49" w:hanging="30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06" w:hanging="30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63" w:hanging="30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9" w:hanging="30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76" w:hanging="30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3" w:hanging="303"/>
      </w:pPr>
      <w:rPr>
        <w:rFonts w:hint="default"/>
        <w:lang w:val="zh-CN" w:eastAsia="zh-CN" w:bidi="zh-CN"/>
      </w:rPr>
    </w:lvl>
  </w:abstractNum>
  <w:abstractNum w:abstractNumId="6">
    <w:nsid w:val="79186815"/>
    <w:multiLevelType w:val="hybridMultilevel"/>
    <w:tmpl w:val="4A9E1078"/>
    <w:lvl w:ilvl="0" w:tplc="FD707ED6">
      <w:start w:val="1"/>
      <w:numFmt w:val="decimal"/>
      <w:lvlText w:val="（%1）"/>
      <w:lvlJc w:val="left"/>
      <w:pPr>
        <w:ind w:left="13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7"/>
    <w:rsid w:val="000C5405"/>
    <w:rsid w:val="000D0E05"/>
    <w:rsid w:val="001F4B4C"/>
    <w:rsid w:val="0026097A"/>
    <w:rsid w:val="002D3477"/>
    <w:rsid w:val="003F7458"/>
    <w:rsid w:val="004C3BF5"/>
    <w:rsid w:val="004C7437"/>
    <w:rsid w:val="004F4C30"/>
    <w:rsid w:val="00503D5C"/>
    <w:rsid w:val="005C1CD7"/>
    <w:rsid w:val="00650F61"/>
    <w:rsid w:val="007748D2"/>
    <w:rsid w:val="00847D0A"/>
    <w:rsid w:val="00875C44"/>
    <w:rsid w:val="00981663"/>
    <w:rsid w:val="00A70C74"/>
    <w:rsid w:val="00B12225"/>
    <w:rsid w:val="00B338F0"/>
    <w:rsid w:val="00B36913"/>
    <w:rsid w:val="00B922CF"/>
    <w:rsid w:val="00BC7F58"/>
    <w:rsid w:val="00BE3A3A"/>
    <w:rsid w:val="00C355C3"/>
    <w:rsid w:val="00C957E3"/>
    <w:rsid w:val="00CF2549"/>
    <w:rsid w:val="00D27D79"/>
    <w:rsid w:val="00E92725"/>
    <w:rsid w:val="00F14377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477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宋体" w:hAnsi="华文宋体" w:cs="宋体"/>
      <w:b/>
      <w:kern w:val="44"/>
      <w:sz w:val="5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D3477"/>
    <w:pPr>
      <w:keepNext/>
      <w:widowControl/>
      <w:numPr>
        <w:ilvl w:val="1"/>
        <w:numId w:val="1"/>
      </w:numPr>
      <w:tabs>
        <w:tab w:val="left" w:pos="432"/>
      </w:tabs>
      <w:spacing w:before="240" w:after="60"/>
      <w:jc w:val="left"/>
      <w:outlineLvl w:val="1"/>
    </w:pPr>
    <w:rPr>
      <w:rFonts w:ascii="Arial" w:eastAsia="华文宋体" w:hAnsi="Arial"/>
      <w:b/>
      <w:i/>
      <w:kern w:val="0"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2D3477"/>
    <w:pPr>
      <w:keepNext/>
      <w:widowControl/>
      <w:numPr>
        <w:ilvl w:val="2"/>
        <w:numId w:val="1"/>
      </w:numPr>
      <w:tabs>
        <w:tab w:val="left" w:pos="432"/>
      </w:tabs>
      <w:spacing w:before="240" w:after="60"/>
      <w:jc w:val="left"/>
      <w:outlineLvl w:val="2"/>
    </w:pPr>
    <w:rPr>
      <w:rFonts w:ascii="Arial" w:eastAsia="华文宋体" w:hAnsi="Arial"/>
      <w:b/>
      <w:kern w:val="0"/>
      <w:sz w:val="26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2D3477"/>
    <w:pPr>
      <w:widowControl/>
      <w:numPr>
        <w:ilvl w:val="3"/>
        <w:numId w:val="1"/>
      </w:numPr>
      <w:tabs>
        <w:tab w:val="left" w:pos="432"/>
      </w:tabs>
      <w:spacing w:before="120" w:after="120" w:line="360" w:lineRule="auto"/>
      <w:outlineLvl w:val="3"/>
    </w:pPr>
    <w:rPr>
      <w:rFonts w:ascii="华文宋体" w:eastAsia="华文宋体" w:hAnsi="华文宋体" w:cs="宋体"/>
      <w:kern w:val="0"/>
      <w:sz w:val="24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2D3477"/>
    <w:pPr>
      <w:widowControl/>
      <w:numPr>
        <w:ilvl w:val="4"/>
        <w:numId w:val="1"/>
      </w:numPr>
      <w:tabs>
        <w:tab w:val="left" w:pos="432"/>
      </w:tabs>
      <w:spacing w:before="240" w:after="60"/>
      <w:jc w:val="left"/>
      <w:outlineLvl w:val="4"/>
    </w:pPr>
    <w:rPr>
      <w:rFonts w:ascii="华文宋体" w:eastAsia="华文宋体" w:hAnsi="华文宋体" w:cs="宋体"/>
      <w:b/>
      <w:i/>
      <w:kern w:val="0"/>
      <w:sz w:val="26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D3477"/>
    <w:pPr>
      <w:widowControl/>
      <w:numPr>
        <w:ilvl w:val="5"/>
        <w:numId w:val="1"/>
      </w:numPr>
      <w:tabs>
        <w:tab w:val="left" w:pos="432"/>
      </w:tabs>
      <w:spacing w:before="240" w:after="60"/>
      <w:jc w:val="left"/>
      <w:outlineLvl w:val="5"/>
    </w:pPr>
    <w:rPr>
      <w:rFonts w:ascii="华文宋体" w:eastAsia="华文宋体" w:hAnsi="华文宋体" w:cs="宋体"/>
      <w:b/>
      <w:kern w:val="0"/>
      <w:sz w:val="22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D3477"/>
    <w:pPr>
      <w:widowControl/>
      <w:numPr>
        <w:ilvl w:val="6"/>
        <w:numId w:val="1"/>
      </w:numPr>
      <w:tabs>
        <w:tab w:val="left" w:pos="432"/>
      </w:tabs>
      <w:spacing w:before="240" w:after="60"/>
      <w:jc w:val="left"/>
      <w:outlineLvl w:val="6"/>
    </w:pPr>
    <w:rPr>
      <w:rFonts w:ascii="华文宋体" w:eastAsia="华文宋体" w:hAnsi="华文宋体"/>
      <w:kern w:val="0"/>
      <w:sz w:val="24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D3477"/>
    <w:pPr>
      <w:widowControl/>
      <w:numPr>
        <w:ilvl w:val="7"/>
        <w:numId w:val="1"/>
      </w:numPr>
      <w:tabs>
        <w:tab w:val="left" w:pos="432"/>
      </w:tabs>
      <w:spacing w:before="240" w:after="60"/>
      <w:jc w:val="left"/>
      <w:outlineLvl w:val="7"/>
    </w:pPr>
    <w:rPr>
      <w:rFonts w:ascii="华文宋体" w:eastAsia="华文宋体" w:hAnsi="华文宋体"/>
      <w:i/>
      <w:kern w:val="0"/>
      <w:sz w:val="24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2D3477"/>
    <w:pPr>
      <w:widowControl/>
      <w:numPr>
        <w:ilvl w:val="8"/>
        <w:numId w:val="1"/>
      </w:numPr>
      <w:tabs>
        <w:tab w:val="left" w:pos="432"/>
      </w:tabs>
      <w:spacing w:before="240" w:after="60"/>
      <w:jc w:val="left"/>
      <w:outlineLvl w:val="8"/>
    </w:pPr>
    <w:rPr>
      <w:rFonts w:ascii="Arial" w:eastAsia="华文宋体" w:hAnsi="Arial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477"/>
    <w:rPr>
      <w:sz w:val="18"/>
      <w:szCs w:val="18"/>
    </w:rPr>
  </w:style>
  <w:style w:type="character" w:customStyle="1" w:styleId="1Char">
    <w:name w:val="标题 1 Char"/>
    <w:basedOn w:val="a0"/>
    <w:link w:val="1"/>
    <w:rsid w:val="002D3477"/>
    <w:rPr>
      <w:rFonts w:ascii="宋体" w:eastAsia="宋体" w:hAnsi="华文宋体" w:cs="宋体"/>
      <w:b/>
      <w:kern w:val="44"/>
      <w:sz w:val="52"/>
      <w:szCs w:val="20"/>
    </w:rPr>
  </w:style>
  <w:style w:type="character" w:customStyle="1" w:styleId="2Char">
    <w:name w:val="标题 2 Char"/>
    <w:basedOn w:val="a0"/>
    <w:link w:val="2"/>
    <w:semiHidden/>
    <w:rsid w:val="002D3477"/>
    <w:rPr>
      <w:rFonts w:ascii="Arial" w:eastAsia="华文宋体" w:hAnsi="Arial" w:cs="Times New Roman"/>
      <w:b/>
      <w:i/>
      <w:kern w:val="0"/>
      <w:sz w:val="28"/>
      <w:szCs w:val="20"/>
    </w:rPr>
  </w:style>
  <w:style w:type="character" w:customStyle="1" w:styleId="3Char">
    <w:name w:val="标题 3 Char"/>
    <w:basedOn w:val="a0"/>
    <w:link w:val="3"/>
    <w:semiHidden/>
    <w:rsid w:val="002D3477"/>
    <w:rPr>
      <w:rFonts w:ascii="Arial" w:eastAsia="华文宋体" w:hAnsi="Arial" w:cs="Times New Roman"/>
      <w:b/>
      <w:kern w:val="0"/>
      <w:sz w:val="26"/>
      <w:szCs w:val="20"/>
    </w:rPr>
  </w:style>
  <w:style w:type="character" w:customStyle="1" w:styleId="4Char">
    <w:name w:val="标题 4 Char"/>
    <w:basedOn w:val="a0"/>
    <w:link w:val="4"/>
    <w:semiHidden/>
    <w:rsid w:val="002D3477"/>
    <w:rPr>
      <w:rFonts w:ascii="华文宋体" w:eastAsia="华文宋体" w:hAnsi="华文宋体" w:cs="宋体"/>
      <w:kern w:val="0"/>
      <w:sz w:val="24"/>
      <w:szCs w:val="20"/>
    </w:rPr>
  </w:style>
  <w:style w:type="character" w:customStyle="1" w:styleId="5Char">
    <w:name w:val="标题 5 Char"/>
    <w:basedOn w:val="a0"/>
    <w:link w:val="5"/>
    <w:semiHidden/>
    <w:rsid w:val="002D3477"/>
    <w:rPr>
      <w:rFonts w:ascii="华文宋体" w:eastAsia="华文宋体" w:hAnsi="华文宋体" w:cs="宋体"/>
      <w:b/>
      <w:i/>
      <w:kern w:val="0"/>
      <w:sz w:val="26"/>
      <w:szCs w:val="20"/>
    </w:rPr>
  </w:style>
  <w:style w:type="character" w:customStyle="1" w:styleId="6Char">
    <w:name w:val="标题 6 Char"/>
    <w:basedOn w:val="a0"/>
    <w:link w:val="6"/>
    <w:semiHidden/>
    <w:rsid w:val="002D3477"/>
    <w:rPr>
      <w:rFonts w:ascii="华文宋体" w:eastAsia="华文宋体" w:hAnsi="华文宋体" w:cs="宋体"/>
      <w:b/>
      <w:kern w:val="0"/>
      <w:sz w:val="22"/>
      <w:szCs w:val="20"/>
    </w:rPr>
  </w:style>
  <w:style w:type="character" w:customStyle="1" w:styleId="7Char">
    <w:name w:val="标题 7 Char"/>
    <w:basedOn w:val="a0"/>
    <w:link w:val="7"/>
    <w:semiHidden/>
    <w:rsid w:val="002D3477"/>
    <w:rPr>
      <w:rFonts w:ascii="华文宋体" w:eastAsia="华文宋体" w:hAnsi="华文宋体" w:cs="Times New Roman"/>
      <w:kern w:val="0"/>
      <w:sz w:val="24"/>
      <w:szCs w:val="20"/>
    </w:rPr>
  </w:style>
  <w:style w:type="character" w:customStyle="1" w:styleId="8Char">
    <w:name w:val="标题 8 Char"/>
    <w:basedOn w:val="a0"/>
    <w:link w:val="8"/>
    <w:semiHidden/>
    <w:rsid w:val="002D3477"/>
    <w:rPr>
      <w:rFonts w:ascii="华文宋体" w:eastAsia="华文宋体" w:hAnsi="华文宋体" w:cs="Times New Roman"/>
      <w:i/>
      <w:kern w:val="0"/>
      <w:sz w:val="24"/>
      <w:szCs w:val="20"/>
    </w:rPr>
  </w:style>
  <w:style w:type="character" w:customStyle="1" w:styleId="9Char">
    <w:name w:val="标题 9 Char"/>
    <w:basedOn w:val="a0"/>
    <w:link w:val="9"/>
    <w:semiHidden/>
    <w:rsid w:val="002D3477"/>
    <w:rPr>
      <w:rFonts w:ascii="Arial" w:eastAsia="华文宋体" w:hAnsi="Arial" w:cs="Times New Roman"/>
      <w:kern w:val="0"/>
      <w:sz w:val="22"/>
      <w:szCs w:val="20"/>
    </w:rPr>
  </w:style>
  <w:style w:type="paragraph" w:styleId="a5">
    <w:name w:val="Body Text"/>
    <w:basedOn w:val="a"/>
    <w:link w:val="Char1"/>
    <w:semiHidden/>
    <w:unhideWhenUsed/>
    <w:qFormat/>
    <w:rsid w:val="002D3477"/>
    <w:rPr>
      <w:sz w:val="32"/>
      <w:szCs w:val="20"/>
    </w:rPr>
  </w:style>
  <w:style w:type="character" w:customStyle="1" w:styleId="Char1">
    <w:name w:val="正文文本 Char"/>
    <w:basedOn w:val="a0"/>
    <w:link w:val="a5"/>
    <w:semiHidden/>
    <w:rsid w:val="002D3477"/>
    <w:rPr>
      <w:rFonts w:ascii="Times New Roman" w:eastAsia="宋体" w:hAnsi="Times New Roman" w:cs="Times New Roman"/>
      <w:sz w:val="32"/>
      <w:szCs w:val="20"/>
    </w:rPr>
  </w:style>
  <w:style w:type="paragraph" w:customStyle="1" w:styleId="20">
    <w:name w:val="列出段落2"/>
    <w:basedOn w:val="a"/>
    <w:uiPriority w:val="1"/>
    <w:qFormat/>
    <w:rsid w:val="002D3477"/>
    <w:pPr>
      <w:ind w:left="589" w:firstLine="599"/>
    </w:pPr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477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宋体" w:hAnsi="华文宋体" w:cs="宋体"/>
      <w:b/>
      <w:kern w:val="44"/>
      <w:sz w:val="5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2D3477"/>
    <w:pPr>
      <w:keepNext/>
      <w:widowControl/>
      <w:numPr>
        <w:ilvl w:val="1"/>
        <w:numId w:val="1"/>
      </w:numPr>
      <w:tabs>
        <w:tab w:val="left" w:pos="432"/>
      </w:tabs>
      <w:spacing w:before="240" w:after="60"/>
      <w:jc w:val="left"/>
      <w:outlineLvl w:val="1"/>
    </w:pPr>
    <w:rPr>
      <w:rFonts w:ascii="Arial" w:eastAsia="华文宋体" w:hAnsi="Arial"/>
      <w:b/>
      <w:i/>
      <w:kern w:val="0"/>
      <w:sz w:val="28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2D3477"/>
    <w:pPr>
      <w:keepNext/>
      <w:widowControl/>
      <w:numPr>
        <w:ilvl w:val="2"/>
        <w:numId w:val="1"/>
      </w:numPr>
      <w:tabs>
        <w:tab w:val="left" w:pos="432"/>
      </w:tabs>
      <w:spacing w:before="240" w:after="60"/>
      <w:jc w:val="left"/>
      <w:outlineLvl w:val="2"/>
    </w:pPr>
    <w:rPr>
      <w:rFonts w:ascii="Arial" w:eastAsia="华文宋体" w:hAnsi="Arial"/>
      <w:b/>
      <w:kern w:val="0"/>
      <w:sz w:val="26"/>
      <w:szCs w:val="20"/>
    </w:rPr>
  </w:style>
  <w:style w:type="paragraph" w:styleId="4">
    <w:name w:val="heading 4"/>
    <w:basedOn w:val="a"/>
    <w:next w:val="a"/>
    <w:link w:val="4Char"/>
    <w:semiHidden/>
    <w:unhideWhenUsed/>
    <w:qFormat/>
    <w:rsid w:val="002D3477"/>
    <w:pPr>
      <w:widowControl/>
      <w:numPr>
        <w:ilvl w:val="3"/>
        <w:numId w:val="1"/>
      </w:numPr>
      <w:tabs>
        <w:tab w:val="left" w:pos="432"/>
      </w:tabs>
      <w:spacing w:before="120" w:after="120" w:line="360" w:lineRule="auto"/>
      <w:outlineLvl w:val="3"/>
    </w:pPr>
    <w:rPr>
      <w:rFonts w:ascii="华文宋体" w:eastAsia="华文宋体" w:hAnsi="华文宋体" w:cs="宋体"/>
      <w:kern w:val="0"/>
      <w:sz w:val="24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2D3477"/>
    <w:pPr>
      <w:widowControl/>
      <w:numPr>
        <w:ilvl w:val="4"/>
        <w:numId w:val="1"/>
      </w:numPr>
      <w:tabs>
        <w:tab w:val="left" w:pos="432"/>
      </w:tabs>
      <w:spacing w:before="240" w:after="60"/>
      <w:jc w:val="left"/>
      <w:outlineLvl w:val="4"/>
    </w:pPr>
    <w:rPr>
      <w:rFonts w:ascii="华文宋体" w:eastAsia="华文宋体" w:hAnsi="华文宋体" w:cs="宋体"/>
      <w:b/>
      <w:i/>
      <w:kern w:val="0"/>
      <w:sz w:val="26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2D3477"/>
    <w:pPr>
      <w:widowControl/>
      <w:numPr>
        <w:ilvl w:val="5"/>
        <w:numId w:val="1"/>
      </w:numPr>
      <w:tabs>
        <w:tab w:val="left" w:pos="432"/>
      </w:tabs>
      <w:spacing w:before="240" w:after="60"/>
      <w:jc w:val="left"/>
      <w:outlineLvl w:val="5"/>
    </w:pPr>
    <w:rPr>
      <w:rFonts w:ascii="华文宋体" w:eastAsia="华文宋体" w:hAnsi="华文宋体" w:cs="宋体"/>
      <w:b/>
      <w:kern w:val="0"/>
      <w:sz w:val="22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2D3477"/>
    <w:pPr>
      <w:widowControl/>
      <w:numPr>
        <w:ilvl w:val="6"/>
        <w:numId w:val="1"/>
      </w:numPr>
      <w:tabs>
        <w:tab w:val="left" w:pos="432"/>
      </w:tabs>
      <w:spacing w:before="240" w:after="60"/>
      <w:jc w:val="left"/>
      <w:outlineLvl w:val="6"/>
    </w:pPr>
    <w:rPr>
      <w:rFonts w:ascii="华文宋体" w:eastAsia="华文宋体" w:hAnsi="华文宋体"/>
      <w:kern w:val="0"/>
      <w:sz w:val="24"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2D3477"/>
    <w:pPr>
      <w:widowControl/>
      <w:numPr>
        <w:ilvl w:val="7"/>
        <w:numId w:val="1"/>
      </w:numPr>
      <w:tabs>
        <w:tab w:val="left" w:pos="432"/>
      </w:tabs>
      <w:spacing w:before="240" w:after="60"/>
      <w:jc w:val="left"/>
      <w:outlineLvl w:val="7"/>
    </w:pPr>
    <w:rPr>
      <w:rFonts w:ascii="华文宋体" w:eastAsia="华文宋体" w:hAnsi="华文宋体"/>
      <w:i/>
      <w:kern w:val="0"/>
      <w:sz w:val="24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2D3477"/>
    <w:pPr>
      <w:widowControl/>
      <w:numPr>
        <w:ilvl w:val="8"/>
        <w:numId w:val="1"/>
      </w:numPr>
      <w:tabs>
        <w:tab w:val="left" w:pos="432"/>
      </w:tabs>
      <w:spacing w:before="240" w:after="60"/>
      <w:jc w:val="left"/>
      <w:outlineLvl w:val="8"/>
    </w:pPr>
    <w:rPr>
      <w:rFonts w:ascii="Arial" w:eastAsia="华文宋体" w:hAnsi="Arial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477"/>
    <w:rPr>
      <w:sz w:val="18"/>
      <w:szCs w:val="18"/>
    </w:rPr>
  </w:style>
  <w:style w:type="character" w:customStyle="1" w:styleId="1Char">
    <w:name w:val="标题 1 Char"/>
    <w:basedOn w:val="a0"/>
    <w:link w:val="1"/>
    <w:rsid w:val="002D3477"/>
    <w:rPr>
      <w:rFonts w:ascii="宋体" w:eastAsia="宋体" w:hAnsi="华文宋体" w:cs="宋体"/>
      <w:b/>
      <w:kern w:val="44"/>
      <w:sz w:val="52"/>
      <w:szCs w:val="20"/>
    </w:rPr>
  </w:style>
  <w:style w:type="character" w:customStyle="1" w:styleId="2Char">
    <w:name w:val="标题 2 Char"/>
    <w:basedOn w:val="a0"/>
    <w:link w:val="2"/>
    <w:semiHidden/>
    <w:rsid w:val="002D3477"/>
    <w:rPr>
      <w:rFonts w:ascii="Arial" w:eastAsia="华文宋体" w:hAnsi="Arial" w:cs="Times New Roman"/>
      <w:b/>
      <w:i/>
      <w:kern w:val="0"/>
      <w:sz w:val="28"/>
      <w:szCs w:val="20"/>
    </w:rPr>
  </w:style>
  <w:style w:type="character" w:customStyle="1" w:styleId="3Char">
    <w:name w:val="标题 3 Char"/>
    <w:basedOn w:val="a0"/>
    <w:link w:val="3"/>
    <w:semiHidden/>
    <w:rsid w:val="002D3477"/>
    <w:rPr>
      <w:rFonts w:ascii="Arial" w:eastAsia="华文宋体" w:hAnsi="Arial" w:cs="Times New Roman"/>
      <w:b/>
      <w:kern w:val="0"/>
      <w:sz w:val="26"/>
      <w:szCs w:val="20"/>
    </w:rPr>
  </w:style>
  <w:style w:type="character" w:customStyle="1" w:styleId="4Char">
    <w:name w:val="标题 4 Char"/>
    <w:basedOn w:val="a0"/>
    <w:link w:val="4"/>
    <w:semiHidden/>
    <w:rsid w:val="002D3477"/>
    <w:rPr>
      <w:rFonts w:ascii="华文宋体" w:eastAsia="华文宋体" w:hAnsi="华文宋体" w:cs="宋体"/>
      <w:kern w:val="0"/>
      <w:sz w:val="24"/>
      <w:szCs w:val="20"/>
    </w:rPr>
  </w:style>
  <w:style w:type="character" w:customStyle="1" w:styleId="5Char">
    <w:name w:val="标题 5 Char"/>
    <w:basedOn w:val="a0"/>
    <w:link w:val="5"/>
    <w:semiHidden/>
    <w:rsid w:val="002D3477"/>
    <w:rPr>
      <w:rFonts w:ascii="华文宋体" w:eastAsia="华文宋体" w:hAnsi="华文宋体" w:cs="宋体"/>
      <w:b/>
      <w:i/>
      <w:kern w:val="0"/>
      <w:sz w:val="26"/>
      <w:szCs w:val="20"/>
    </w:rPr>
  </w:style>
  <w:style w:type="character" w:customStyle="1" w:styleId="6Char">
    <w:name w:val="标题 6 Char"/>
    <w:basedOn w:val="a0"/>
    <w:link w:val="6"/>
    <w:semiHidden/>
    <w:rsid w:val="002D3477"/>
    <w:rPr>
      <w:rFonts w:ascii="华文宋体" w:eastAsia="华文宋体" w:hAnsi="华文宋体" w:cs="宋体"/>
      <w:b/>
      <w:kern w:val="0"/>
      <w:sz w:val="22"/>
      <w:szCs w:val="20"/>
    </w:rPr>
  </w:style>
  <w:style w:type="character" w:customStyle="1" w:styleId="7Char">
    <w:name w:val="标题 7 Char"/>
    <w:basedOn w:val="a0"/>
    <w:link w:val="7"/>
    <w:semiHidden/>
    <w:rsid w:val="002D3477"/>
    <w:rPr>
      <w:rFonts w:ascii="华文宋体" w:eastAsia="华文宋体" w:hAnsi="华文宋体" w:cs="Times New Roman"/>
      <w:kern w:val="0"/>
      <w:sz w:val="24"/>
      <w:szCs w:val="20"/>
    </w:rPr>
  </w:style>
  <w:style w:type="character" w:customStyle="1" w:styleId="8Char">
    <w:name w:val="标题 8 Char"/>
    <w:basedOn w:val="a0"/>
    <w:link w:val="8"/>
    <w:semiHidden/>
    <w:rsid w:val="002D3477"/>
    <w:rPr>
      <w:rFonts w:ascii="华文宋体" w:eastAsia="华文宋体" w:hAnsi="华文宋体" w:cs="Times New Roman"/>
      <w:i/>
      <w:kern w:val="0"/>
      <w:sz w:val="24"/>
      <w:szCs w:val="20"/>
    </w:rPr>
  </w:style>
  <w:style w:type="character" w:customStyle="1" w:styleId="9Char">
    <w:name w:val="标题 9 Char"/>
    <w:basedOn w:val="a0"/>
    <w:link w:val="9"/>
    <w:semiHidden/>
    <w:rsid w:val="002D3477"/>
    <w:rPr>
      <w:rFonts w:ascii="Arial" w:eastAsia="华文宋体" w:hAnsi="Arial" w:cs="Times New Roman"/>
      <w:kern w:val="0"/>
      <w:sz w:val="22"/>
      <w:szCs w:val="20"/>
    </w:rPr>
  </w:style>
  <w:style w:type="paragraph" w:styleId="a5">
    <w:name w:val="Body Text"/>
    <w:basedOn w:val="a"/>
    <w:link w:val="Char1"/>
    <w:semiHidden/>
    <w:unhideWhenUsed/>
    <w:qFormat/>
    <w:rsid w:val="002D3477"/>
    <w:rPr>
      <w:sz w:val="32"/>
      <w:szCs w:val="20"/>
    </w:rPr>
  </w:style>
  <w:style w:type="character" w:customStyle="1" w:styleId="Char1">
    <w:name w:val="正文文本 Char"/>
    <w:basedOn w:val="a0"/>
    <w:link w:val="a5"/>
    <w:semiHidden/>
    <w:rsid w:val="002D3477"/>
    <w:rPr>
      <w:rFonts w:ascii="Times New Roman" w:eastAsia="宋体" w:hAnsi="Times New Roman" w:cs="Times New Roman"/>
      <w:sz w:val="32"/>
      <w:szCs w:val="20"/>
    </w:rPr>
  </w:style>
  <w:style w:type="paragraph" w:customStyle="1" w:styleId="20">
    <w:name w:val="列出段落2"/>
    <w:basedOn w:val="a"/>
    <w:uiPriority w:val="1"/>
    <w:qFormat/>
    <w:rsid w:val="002D3477"/>
    <w:pPr>
      <w:ind w:left="589" w:firstLine="599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231</Words>
  <Characters>1321</Characters>
  <Application>Microsoft Office Word</Application>
  <DocSecurity>0</DocSecurity>
  <Lines>11</Lines>
  <Paragraphs>3</Paragraphs>
  <ScaleCrop>false</ScaleCrop>
  <Company>微软中国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744606202@qq.com</cp:lastModifiedBy>
  <cp:revision>16</cp:revision>
  <dcterms:created xsi:type="dcterms:W3CDTF">2020-05-26T05:35:00Z</dcterms:created>
  <dcterms:modified xsi:type="dcterms:W3CDTF">2020-05-27T01:16:00Z</dcterms:modified>
</cp:coreProperties>
</file>